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position w:val="-1"/>
          <w:sz w:val="44"/>
          <w:szCs w:val="44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pacing w:val="-20"/>
          <w:position w:val="-1"/>
          <w:sz w:val="44"/>
          <w:szCs w:val="44"/>
        </w:rPr>
        <w:t>XXX等X名同</w:t>
      </w:r>
      <w:r>
        <w:rPr>
          <w:rFonts w:hint="eastAsia" w:ascii="方正小标宋简体" w:hAnsi="方正小标宋简体" w:eastAsia="方正小标宋简体" w:cs="方正小标宋简体"/>
          <w:spacing w:val="-20"/>
          <w:position w:val="-1"/>
          <w:sz w:val="44"/>
          <w:szCs w:val="44"/>
          <w:lang w:val="en-US" w:eastAsia="zh-CN"/>
        </w:rPr>
        <w:t>学作为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入党积极分子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(党员发展对象)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00" w:lineRule="exact"/>
        <w:jc w:val="center"/>
        <w:textAlignment w:val="auto"/>
        <w:rPr>
          <w:rFonts w:ascii="Times New Roman" w:hAnsi="Times New Roman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共青团四川文理学院委员会：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根据《关于做好202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半年推优工作的通知》要求，我院团总支对团支部推荐意见和相关材料进行审核，对推荐对象进行进一步考察，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经审议，拟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        等    名同学作为入党积极分子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党员发展对象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详细情况见《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入党积极分子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党员发展对象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基本信息汇总表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特此报告，请审查。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共青团四川文理学院XXX学院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总支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四川文理学院入党积极分子推荐表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94"/>
        <w:gridCol w:w="1073"/>
        <w:gridCol w:w="1073"/>
        <w:gridCol w:w="1073"/>
        <w:gridCol w:w="1367"/>
        <w:gridCol w:w="1073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入团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何时提出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入党申请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所在团支部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**小学就读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**初中就读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*年9月—*年7月  **高中就读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*年9月至今     **大学就读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(学习时间不能间断）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来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现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由本人填写，叙述一下自己入校以来在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思想政治、道德品行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作用发挥、执行纪律等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方面的表现。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                              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评议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该部分由团支部大会给出意见，填写者在该栏左下角签字（组织委员或宣传委员填写） 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填写内容：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经团支部大会评议，       同学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是一名优秀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共青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团支部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该同学入校以来，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坚决拥护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中国共产党，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坚定“四个自信”，自觉树立和践行社会主要核心价值观，主动成为注册志愿者，积极参加社会实践和志愿服务，积极参加“青年的学习”，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遵纪守法，勤学上进，积极向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共产党员标准看齐，积极参加团的组织生活和团的活动，在团员青年中能起到表率作用。经评议，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拟同意推荐该同学为入党积极分子。（可根据实际情况改动）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团总支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根据支部推荐意见，团总支对      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做了进一步的考察，并于     年   月   日召开会议，经研究，拟同意推荐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为入党积极分子。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签名（盖章） ：                        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校团委意见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 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 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党支部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经考核，中共四川文理学院           学院学生支部委员会于     年   月   日召开支委会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，同意        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同志为入党积极分子。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  月  日</w:t>
            </w:r>
          </w:p>
        </w:tc>
      </w:tr>
    </w:tbl>
    <w:p>
      <w:pPr>
        <w:autoSpaceDE w:val="0"/>
        <w:spacing w:before="156" w:beforeLines="50"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 w:val="0"/>
        <w:spacing w:before="156" w:beforeLines="50"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utoSpaceDE w:val="0"/>
        <w:spacing w:before="156" w:before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四川文理学院党员发展对象推荐表</w:t>
      </w:r>
    </w:p>
    <w:p>
      <w:pPr>
        <w:autoSpaceDE w:val="0"/>
        <w:spacing w:before="156" w:before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15"/>
        <w:gridCol w:w="1073"/>
        <w:gridCol w:w="1073"/>
        <w:gridCol w:w="1073"/>
        <w:gridCol w:w="1367"/>
        <w:gridCol w:w="107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入团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确定为入党积极分子时间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所在团支部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56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由本人填写，叙述一下自己入校以来在思想政治、道德品行、作用发挥、执行纪律等方面的表现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签名：                                年  月  日</w:t>
            </w: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团支部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推荐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56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该同学入校以来，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坚持用党的科学理论武装头脑，坚决拥护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中国共产党，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对党忠诚，自觉树立和践行社会主要核心价值观，主动成为注册志愿者，积极参加社会实践和志愿服务，积极参加“青年的学习”、团的组织生活和团的活动，励志勤学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，遵纪守法，积极向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共产党员标准看齐，在团员青年中起到了模范带头作用。经评议，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拟同意推荐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同学为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党员发展对象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_GB2312"/>
                <w:color w:val="000000"/>
                <w:sz w:val="30"/>
                <w:szCs w:val="30"/>
              </w:rPr>
              <w:t>根据实际情况改动）</w:t>
            </w:r>
          </w:p>
          <w:p>
            <w:pPr>
              <w:autoSpaceDE w:val="0"/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签名：                                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团总支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根据</w:t>
            </w: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支部推荐意见，团总支对      同学做了进一步的考察，并于     年   月   日召开会议，经</w:t>
            </w: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审议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，拟同意推荐        同学为党员发展对象。                     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签名（盖章）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：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年  月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校团委意见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 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 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党支部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 xml:space="preserve">经考核，中共四川文理学院         学院学生支部委员会于     年   月   日召开支委会讨论，同意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同志为党员发展对象。</w:t>
            </w: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签名 （盖章） 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年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eastAsia" w:ascii="宋体" w:hAnsi="宋体" w:cs="宋体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     </w:t>
            </w: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utoSpaceDE w:val="0"/>
        <w:spacing w:before="156" w:beforeLines="5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utoSpaceDE w:val="0"/>
        <w:spacing w:before="156" w:beforeLines="50" w:line="560" w:lineRule="exact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入党积极分子基本信息汇总表</w:t>
      </w:r>
    </w:p>
    <w:tbl>
      <w:tblPr>
        <w:tblStyle w:val="3"/>
        <w:tblW w:w="13924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408"/>
        <w:gridCol w:w="478"/>
        <w:gridCol w:w="866"/>
        <w:gridCol w:w="1452"/>
        <w:gridCol w:w="541"/>
        <w:gridCol w:w="691"/>
        <w:gridCol w:w="650"/>
        <w:gridCol w:w="825"/>
        <w:gridCol w:w="1238"/>
        <w:gridCol w:w="2012"/>
        <w:gridCol w:w="1338"/>
        <w:gridCol w:w="1025"/>
        <w:gridCol w:w="1318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53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填报单位（盖章）：                        联系人：                           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公民身份证号</w:t>
            </w: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  <w:t>入团时间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递交入党</w:t>
            </w:r>
          </w:p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申请书时间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培养</w:t>
            </w:r>
          </w:p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所属党支部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</w:tbl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autoSpaceDE w:val="0"/>
        <w:spacing w:before="156" w:beforeLines="50" w:line="560" w:lineRule="exact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  <w:lang w:val="en-US" w:eastAsia="zh-CN"/>
        </w:rPr>
        <w:t>党员</w:t>
      </w: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发展对象人选基本信息汇总表</w:t>
      </w:r>
    </w:p>
    <w:tbl>
      <w:tblPr>
        <w:tblStyle w:val="3"/>
        <w:tblW w:w="13920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816"/>
        <w:gridCol w:w="949"/>
        <w:gridCol w:w="1475"/>
        <w:gridCol w:w="738"/>
        <w:gridCol w:w="601"/>
        <w:gridCol w:w="695"/>
        <w:gridCol w:w="1296"/>
        <w:gridCol w:w="1431"/>
        <w:gridCol w:w="968"/>
        <w:gridCol w:w="1786"/>
        <w:gridCol w:w="1826"/>
        <w:gridCol w:w="955"/>
      </w:tblGrid>
      <w:tr>
        <w:trPr>
          <w:trHeight w:val="571" w:hRule="atLeast"/>
        </w:trPr>
        <w:tc>
          <w:tcPr>
            <w:tcW w:w="1392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填报单位（盖章）：                                联系人：                                       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公民身份证号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  <w:t>性别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递交入党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申请书时间</w:t>
            </w: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列为入党积极分子时间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培养层次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val="en-US" w:eastAsia="zh-CN"/>
              </w:rPr>
              <w:t>入党介绍人</w:t>
            </w: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所属党支部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sectPr>
          <w:pgSz w:w="16838" w:h="11906" w:orient="landscape"/>
          <w:pgMar w:top="1587" w:right="1984" w:bottom="1474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768" w:firstLineChars="200"/>
        <w:rPr>
          <w:rFonts w:ascii="Times New Roman" w:hAnsi="Times New Roman" w:eastAsia="方正小标宋简体"/>
          <w:spacing w:val="-28"/>
          <w:position w:val="-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入党积极分子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  <w:lang w:val="en-US" w:eastAsia="zh-CN"/>
        </w:rPr>
        <w:t>党员发展对象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推荐名额分配表</w:t>
      </w:r>
    </w:p>
    <w:p>
      <w:pPr>
        <w:widowControl/>
        <w:snapToGrid w:val="0"/>
        <w:spacing w:line="560" w:lineRule="exact"/>
        <w:jc w:val="center"/>
        <w:rPr>
          <w:rFonts w:ascii="方正小标宋简体" w:hAnsi="ˎ̥" w:eastAsia="方正小标宋简体" w:cs="宋体"/>
          <w:b/>
          <w:bCs/>
          <w:kern w:val="0"/>
          <w:sz w:val="36"/>
          <w:szCs w:val="36"/>
        </w:rPr>
      </w:pPr>
    </w:p>
    <w:tbl>
      <w:tblPr>
        <w:tblStyle w:val="3"/>
        <w:tblW w:w="8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246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基层党组织名称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>2021年上半年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入党积极分子推荐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名额（人）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发展党员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>指导性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计划数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人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文学与传播学院党总支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马克思主义学院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政法学院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外国语学院党总支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智能制造学院党总支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化学化工学院党总支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音乐与演艺学院党总支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美术学院党总支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康养产业学院党总支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体育学院党总支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教师教育学院党总支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财经管理学院党总支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建筑工程学院、生态旅游学院党总支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合 计</w:t>
            </w:r>
          </w:p>
        </w:tc>
        <w:tc>
          <w:tcPr>
            <w:tcW w:w="24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650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楷体_GB2312" w:hAnsi="楷体_GB2312" w:eastAsia="楷体_GB2312" w:cs="楷体_GB2312"/>
          <w:kern w:val="2"/>
          <w:sz w:val="24"/>
          <w:szCs w:val="24"/>
        </w:rPr>
        <w:t>教师入党不占发展党员名额。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029325" cy="7833360"/>
            <wp:effectExtent l="0" t="0" r="952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eastAsia="仿宋_GB2312"/>
          <w:sz w:val="28"/>
          <w:szCs w:val="28"/>
        </w:rPr>
      </w:pPr>
      <w:r>
        <w:drawing>
          <wp:inline distT="0" distB="0" distL="114300" distR="114300">
            <wp:extent cx="5502275" cy="6535420"/>
            <wp:effectExtent l="0" t="0" r="3175" b="177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40DE"/>
    <w:rsid w:val="1F8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2021-03-25T06:52:00Z</dcterms:created>
  <dc:creator>nizheng</dc:creator>
  <cp:lastModifiedBy>nizheng</cp:lastModifiedBy>
  <dcterms:modified xsi:type="dcterms:W3CDTF">2021-03-25T06:52:49Z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07152CD95C294D188948C10CC3EBB6A1</vt:lpwstr>
  </property>
</Properties>
</file>